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D7E7E3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C5865B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C5865B"/>
                <w:sz w:val="18"/>
              </w:rPr>
              <w:t>VOL. 10  /  草原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173C3C"/>
                <w:sz w:val="58"/>
              </w:rPr>
              <w:t>山海牧歌·海岸疗愈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73C3C"/>
                <w:sz w:val="22"/>
              </w:rPr>
              <w:t>从皇家园林到草原与海岸，呈现一组舒缓的山海主题组合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6A9FA0"/>
                <w:sz w:val="17"/>
              </w:rPr>
              <w:t>完整销售提案   ×   海岸疗愈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229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229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6A9FA0"/>
          <w:sz w:val="18"/>
        </w:rPr>
        <w:t>避暑山庄 · 乌兰布统草原 · 金梦海湾浴场 · 山海关古城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C5865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D7E7E3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73C3C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A9FA0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6A9FA0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173C3C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173C3C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173C3C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173C3C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173C3C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173C3C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73C3C"/>
                <w:sz w:val="16"/>
              </w:rPr>
              <w:t>D1</w:t>
            </w:r>
          </w:p>
        </w:tc>
        <w:tc>
          <w:tcPr>
            <w:tcW w:type="dxa" w:w="2835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避暑山庄</w:t>
            </w:r>
          </w:p>
        </w:tc>
        <w:tc>
          <w:tcPr>
            <w:tcW w:type="dxa" w:w="1701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抵达日</w:t>
            </w:r>
          </w:p>
        </w:tc>
        <w:tc>
          <w:tcPr>
            <w:tcW w:type="dxa" w:w="2438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待核实</w:t>
            </w:r>
          </w:p>
        </w:tc>
        <w:tc>
          <w:tcPr>
            <w:tcW w:type="dxa" w:w="1984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73C3C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乌兰布统草原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约244.4km · 预计3小时38分钟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73C3C"/>
                <w:sz w:val="16"/>
              </w:rPr>
              <w:t>D3</w:t>
            </w:r>
          </w:p>
        </w:tc>
        <w:tc>
          <w:tcPr>
            <w:tcW w:type="dxa" w:w="2835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金梦海湾浴场</w:t>
            </w:r>
          </w:p>
        </w:tc>
        <w:tc>
          <w:tcPr>
            <w:tcW w:type="dxa" w:w="1701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驾车</w:t>
            </w:r>
          </w:p>
        </w:tc>
        <w:tc>
          <w:tcPr>
            <w:tcW w:type="dxa" w:w="2438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约452.5km · 预计5小时29分钟</w:t>
            </w:r>
          </w:p>
        </w:tc>
        <w:tc>
          <w:tcPr>
            <w:tcW w:type="dxa" w:w="1984"/>
            <w:shd w:fill="D7E7E3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73C3C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山海关古城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约40.3km · 预计32分钟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C5865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D7E7E3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73C3C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A9FA0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C5865B"/>
          <w:sz w:val="18"/>
        </w:rPr>
        <w:t>01</w:t>
      </w:r>
      <w:r>
        <w:rPr>
          <w:rFonts w:ascii="Songti SC" w:hAnsi="Songti SC" w:eastAsia="Songti SC" w:cs="Songti SC"/>
          <w:b/>
          <w:color w:val="173C3C"/>
          <w:sz w:val="30"/>
        </w:rPr>
        <w:t xml:space="preserve">  避暑山庄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73C3C"/>
          <w:sz w:val="21"/>
        </w:rPr>
        <w:t>世界文化遗产，清代皇帝夏季避暑理政的皇家园林。取自然山水之本色，撷江南塞北之风光，是中国古典园林艺术的集大成者。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A9FA0"/>
          <w:sz w:val="17"/>
        </w:rPr>
        <w:t>资料时长：约2-3小时（对客前复核）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2921" cy="378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2921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C5865B"/>
          <w:sz w:val="18"/>
        </w:rPr>
        <w:t>02</w:t>
      </w:r>
      <w:r>
        <w:rPr>
          <w:rFonts w:ascii="Songti SC" w:hAnsi="Songti SC" w:eastAsia="Songti SC" w:cs="Songti SC"/>
          <w:b/>
          <w:color w:val="173C3C"/>
          <w:sz w:val="30"/>
        </w:rPr>
        <w:t xml:space="preserve">  乌兰布统草原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73C3C"/>
          <w:sz w:val="21"/>
        </w:rPr>
        <w:t>清朝皇家木兰围场的一部分，丘陵与平原交错，森林与草原结合，。影视剧《还珠格格》《康熙王朝》外景地。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A9FA0"/>
          <w:sz w:val="17"/>
        </w:rPr>
        <w:t>资料时长：1-2天（对客前复核）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lace-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C5865B"/>
          <w:sz w:val="18"/>
        </w:rPr>
        <w:t>03</w:t>
      </w:r>
      <w:r>
        <w:rPr>
          <w:rFonts w:ascii="Songti SC" w:hAnsi="Songti SC" w:eastAsia="Songti SC" w:cs="Songti SC"/>
          <w:b/>
          <w:color w:val="173C3C"/>
          <w:sz w:val="30"/>
        </w:rPr>
        <w:t xml:space="preserve">  金梦海湾浴场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73C3C"/>
          <w:sz w:val="21"/>
        </w:rPr>
        <w:t>绵长弧形海岸线，细软沙滩，澄澈海水，沿岸蓝白系建筑与浪漫风车相映成趣，。适合漫步、赶海、发呆，享受地中海式慢生活。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A9FA0"/>
          <w:sz w:val="17"/>
        </w:rPr>
        <w:t>资料时长：自由活动（对客前复核）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place-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C5865B"/>
          <w:sz w:val="18"/>
        </w:rPr>
        <w:t>04</w:t>
      </w:r>
      <w:r>
        <w:rPr>
          <w:rFonts w:ascii="Songti SC" w:hAnsi="Songti SC" w:eastAsia="Songti SC" w:cs="Songti SC"/>
          <w:b/>
          <w:color w:val="173C3C"/>
          <w:sz w:val="30"/>
        </w:rPr>
        <w:t xml:space="preserve">  山海关古城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73C3C"/>
          <w:sz w:val="21"/>
        </w:rPr>
        <w:t>"天下第一关"，探寻古长城神秘历史，品尝绿豆糕、四条包子等百年小吃。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A9FA0"/>
          <w:sz w:val="17"/>
        </w:rPr>
        <w:t>资料时长：约1-2小时（对客前复核）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88000" cy="319239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place-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31923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C5865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D7E7E3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73C3C"/>
                <w:sz w:val="34"/>
              </w:rPr>
              <w:t>完整销售提案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A9FA0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173C3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173C3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产品概览</w:t>
            </w:r>
          </w:p>
        </w:tc>
        <w:tc>
          <w:tcPr>
            <w:tcW w:type="dxa" w:w="7710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从皇家园林到草原与海岸，呈现一组舒缓的山海主题组合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重点场景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• 避暑山庄</w:t>
              <w:br/>
              <w:t>• 乌兰布统草原</w:t>
              <w:br/>
              <w:t>• 金梦海湾浴场</w:t>
              <w:br/>
              <w:t>• 山海关古城</w:t>
            </w:r>
          </w:p>
        </w:tc>
      </w:tr>
      <w:tr>
        <w:tc>
          <w:tcPr>
            <w:tcW w:type="dxa" w:w="2268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行程状态</w:t>
            </w:r>
          </w:p>
        </w:tc>
        <w:tc>
          <w:tcPr>
            <w:tcW w:type="dxa" w:w="7710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本批次仅验证主题组合与版式，正式每日行程待核实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交通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住宿</w:t>
            </w:r>
          </w:p>
        </w:tc>
        <w:tc>
          <w:tcPr>
            <w:tcW w:type="dxa" w:w="7710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餐食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价格</w:t>
            </w:r>
          </w:p>
        </w:tc>
        <w:tc>
          <w:tcPr>
            <w:tcW w:type="dxa" w:w="7710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费用包含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费用不含</w:t>
            </w:r>
          </w:p>
        </w:tc>
        <w:tc>
          <w:tcPr>
            <w:tcW w:type="dxa" w:w="7710"/>
            <w:shd w:fill="D7E7E3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C5865B"/>
                <w:sz w:val="17"/>
              </w:rPr>
              <w:t>下一步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7E7E3"/>
              <w:left w:val="single" w:sz="3" w:color="D7E7E3"/>
              <w:bottom w:val="single" w:sz="3" w:color="D7E7E3"/>
              <w:right w:val="single" w:sz="3" w:color="D7E7E3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73C3C"/>
                <w:sz w:val="18"/>
              </w:rPr>
              <w:t>正式班期、报价与联系方式待产品确认后补充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D7E7E3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C5865B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C5865B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173C3C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6A9FA0"/>
        <w:sz w:val="14"/>
      </w:rPr>
      <w:t>同源双模式模板 · 内容以事实账本为准</w:t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6A9FA0"/>
        <w:sz w:val="15"/>
      </w:rPr>
      <w:t>海岸疗愈旅行模板  /  EDITABLE WORD</w:t>
    </w:r>
    <w:r>
      <w:rPr>
        <w:rFonts w:ascii="Microsoft YaHei" w:hAnsi="Microsoft YaHei" w:eastAsia="Microsoft YaHei" w:cs="Microsoft YaHei"/>
        <w:b/>
        <w:color w:val="6A9FA0"/>
        <w:sz w:val="16"/>
      </w:rPr>
      <w:t>草原  ·  海岸疗愈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173C3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73C3C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73C3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Songti SC" w:hAnsi="Songti SC" w:eastAsia="Songti SC" w:cs="Songti SC"/>
      <w:b w:val="0"/>
      <w:color w:val="173C3C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山海牧歌·海岸疗愈</dc:title>
  <dc:subject>草原旅游主题组合与视觉预览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